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 w:cstheme="majorEastAsia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hAnsiTheme="majorEastAsia" w:cstheme="majorEastAsia"/>
          <w:bCs/>
          <w:sz w:val="36"/>
          <w:szCs w:val="36"/>
        </w:rPr>
        <w:t>国家海外知识产权纠纷应对指导无锡分中心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_GBK" w:eastAsia="方正小标宋_GBK" w:hAnsiTheme="majorEastAsia" w:cstheme="majorEastAsia"/>
          <w:bCs/>
          <w:sz w:val="36"/>
          <w:szCs w:val="36"/>
        </w:rPr>
        <w:t>海外知识产权纠纷应对指导申请书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865"/>
        <w:gridCol w:w="149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纠纷应对指导申请人类别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企业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社会团体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科研院所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申请人（盖章）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申请人规模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100人一下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101-500人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501-1000人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1000人以上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865" w:type="dxa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710" w:type="dxa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详细联系地址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涉及纠纷类型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商标、专利、地理标志等权利有效性纠纷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商标、专利、地理标志等权属纠纷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商标、专利、地理标志等侵权纠纷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商标、专利等相关贸易调查纠纷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商标、专利、地理标志等许可纠纷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展会知识产权纠纷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商业秘密纠纷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涉及权利类别</w:t>
            </w:r>
          </w:p>
        </w:tc>
        <w:tc>
          <w:tcPr>
            <w:tcW w:w="7065" w:type="dxa"/>
            <w:gridSpan w:val="3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发明专利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实用新型专利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工业品外观设计专利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商标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地理标志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集成电路布图设计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纠纷国家/地区</w:t>
            </w:r>
          </w:p>
        </w:tc>
        <w:tc>
          <w:tcPr>
            <w:tcW w:w="7065" w:type="dxa"/>
            <w:gridSpan w:val="3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美国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德国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法国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英国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日本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韩国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印度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巴西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俄罗斯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土耳其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澳大利亚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纠纷对象类型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竞争企业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非专利实施实体（NPE）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高校或研究机构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（请填写其他纠纷对象类型）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纠纷领域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机械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电学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通信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化学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光电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医药生物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（详细说明具体领域）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纠纷应对指导申请事项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（阐述纠纷情况和指导需求，可附页）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纠纷影响评估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（阐述纠纷可能造成的不良影响和损失，可附页）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纠纷级别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普通纠纷</w:t>
            </w: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重大/疑难纠纷（重大/疑难纠纷特指影响产业发展、数额特别巨大、波及范围较广的纠纷）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079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  <w:tc>
          <w:tcPr>
            <w:tcW w:w="7065" w:type="dxa"/>
            <w:gridSpan w:val="3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u w:val="single"/>
              </w:rPr>
            </w:pPr>
          </w:p>
        </w:tc>
      </w:tr>
    </w:tbl>
    <w:tbl>
      <w:tblPr>
        <w:tblStyle w:val="5"/>
        <w:tblpPr w:leftFromText="180" w:rightFromText="180" w:vertAnchor="text" w:tblpX="10214" w:tblpY="-25273"/>
        <w:tblOverlap w:val="never"/>
        <w:tblW w:w="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26" w:type="dxa"/>
          </w:tcPr>
          <w:p>
            <w:pPr>
              <w:spacing w:line="500" w:lineRule="exact"/>
              <w:rPr>
                <w:sz w:val="24"/>
              </w:rPr>
            </w:pPr>
          </w:p>
        </w:tc>
      </w:tr>
    </w:tbl>
    <w:p>
      <w:pPr>
        <w:spacing w:line="50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TM4MDMwM2VjYzFjNTNmMmY0MWUwYWFkZWFjNDIifQ=="/>
    <w:docVar w:name="KSO_WPS_MARK_KEY" w:val="a3212432-2f8f-40bf-b643-a69cba741e3b"/>
  </w:docVars>
  <w:rsids>
    <w:rsidRoot w:val="5F5C502E"/>
    <w:rsid w:val="00221A0D"/>
    <w:rsid w:val="00523CD3"/>
    <w:rsid w:val="007A6F42"/>
    <w:rsid w:val="00824E5F"/>
    <w:rsid w:val="00A37C7F"/>
    <w:rsid w:val="00A51B81"/>
    <w:rsid w:val="00B536DF"/>
    <w:rsid w:val="00B93F2F"/>
    <w:rsid w:val="02F253E8"/>
    <w:rsid w:val="05D714EA"/>
    <w:rsid w:val="09F34931"/>
    <w:rsid w:val="0CD10EEC"/>
    <w:rsid w:val="0D636C67"/>
    <w:rsid w:val="0F1A19E5"/>
    <w:rsid w:val="0FFA00C0"/>
    <w:rsid w:val="13144FF5"/>
    <w:rsid w:val="176543D6"/>
    <w:rsid w:val="1CBB1806"/>
    <w:rsid w:val="2F6460B4"/>
    <w:rsid w:val="315E709A"/>
    <w:rsid w:val="48DA4C5C"/>
    <w:rsid w:val="49C82189"/>
    <w:rsid w:val="4BD44FFE"/>
    <w:rsid w:val="4DE1374A"/>
    <w:rsid w:val="5CA33E0D"/>
    <w:rsid w:val="5F5C502E"/>
    <w:rsid w:val="603A63E4"/>
    <w:rsid w:val="665D3B03"/>
    <w:rsid w:val="67B850C4"/>
    <w:rsid w:val="69132EFA"/>
    <w:rsid w:val="75313DFE"/>
    <w:rsid w:val="7EBA75AE"/>
    <w:rsid w:val="7ED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519</Words>
  <Characters>543</Characters>
  <Lines>5</Lines>
  <Paragraphs>1</Paragraphs>
  <TotalTime>4</TotalTime>
  <ScaleCrop>false</ScaleCrop>
  <LinksUpToDate>false</LinksUpToDate>
  <CharactersWithSpaces>719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2024-07-16T07:05:00Z</dcterms:created>
  <dc:creator>夏文慧</dc:creator>
  <cp:lastModifiedBy>许愿</cp:lastModifiedBy>
  <dcterms:modified xsi:type="dcterms:W3CDTF">2024-07-18T03:03:04Z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224930D9479E450FB89FEA50032F7FB0_13</vt:lpwstr>
  </property>
</Properties>
</file>